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CF" w:rsidRDefault="004177CF" w:rsidP="004177CF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Приложение </w:t>
      </w:r>
    </w:p>
    <w:p w:rsidR="004177CF" w:rsidRDefault="004177CF" w:rsidP="004177CF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к Положению об </w:t>
      </w:r>
      <w:proofErr w:type="spellStart"/>
      <w:r>
        <w:rPr>
          <w:rFonts w:ascii="Bookman Old Style" w:hAnsi="Bookman Old Style"/>
          <w:b/>
          <w:sz w:val="24"/>
          <w:szCs w:val="24"/>
        </w:rPr>
        <w:t>антикорру</w:t>
      </w:r>
      <w:r w:rsidR="00E5105B">
        <w:rPr>
          <w:rFonts w:ascii="Bookman Old Style" w:hAnsi="Bookman Old Style"/>
          <w:b/>
          <w:sz w:val="24"/>
          <w:szCs w:val="24"/>
        </w:rPr>
        <w:t>пционной</w:t>
      </w:r>
      <w:proofErr w:type="spellEnd"/>
      <w:r w:rsidR="00E5105B">
        <w:rPr>
          <w:rFonts w:ascii="Bookman Old Style" w:hAnsi="Bookman Old Style"/>
          <w:b/>
          <w:sz w:val="24"/>
          <w:szCs w:val="24"/>
        </w:rPr>
        <w:t xml:space="preserve"> политике в </w:t>
      </w:r>
      <w:proofErr w:type="spellStart"/>
      <w:r w:rsidR="00E5105B">
        <w:rPr>
          <w:rFonts w:ascii="Bookman Old Style" w:hAnsi="Bookman Old Style"/>
          <w:b/>
          <w:sz w:val="24"/>
          <w:szCs w:val="24"/>
        </w:rPr>
        <w:t>Лобойковской</w:t>
      </w:r>
      <w:proofErr w:type="spellEnd"/>
      <w:r w:rsidR="00E5105B">
        <w:rPr>
          <w:rFonts w:ascii="Bookman Old Style" w:hAnsi="Bookman Old Style"/>
          <w:b/>
          <w:sz w:val="24"/>
          <w:szCs w:val="24"/>
        </w:rPr>
        <w:t xml:space="preserve"> школе</w:t>
      </w:r>
    </w:p>
    <w:p w:rsidR="004177CF" w:rsidRDefault="008C739A" w:rsidP="004177CF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8C739A"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Горизонтальный свиток 15" o:spid="_x0000_s1026" type="#_x0000_t98" style="position:absolute;left:0;text-align:left;margin-left:-13.7pt;margin-top:5.35pt;width:281pt;height:471.85pt;z-index:2516546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" fillcolor="white [3201]" strokecolor="black [3213]" strokeweight="2pt">
            <v:path arrowok="t"/>
            <v:textbox>
              <w:txbxContent>
                <w:p w:rsidR="004177CF" w:rsidRDefault="004177CF" w:rsidP="004177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Педагогическая деятельность: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«обменивается» с коллегами слабоуспевающими  обучающимися для репетиторства;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 учитель осуществляет репетиторство с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которых  обучает;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осуществляет репетиторство во время урока или внеурочного мероприятия;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получает подарки и услуги;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участвует  в формировании списка класса, особенно первоклассников;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собирает  деньги  на нужды класса, учреждения;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получает небезвыгодные предложения  от родителей (законных представителей) обучающихся, которых он обучает или у которых является классным руководителем;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учитель участвует в распределении бонусов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для</w:t>
                  </w:r>
                  <w:bookmarkStart w:id="0" w:name="_GoBack"/>
                  <w:bookmarkEnd w:id="0"/>
                  <w:proofErr w:type="gramEnd"/>
                  <w:r w:rsidR="00E5105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обучающихся;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небескорыстно использует  возможности родителей (законных представителей) обучающихся;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учитель нарушает  установленные в учреждении запреты  и т.д.</w:t>
                  </w:r>
                </w:p>
                <w:p w:rsidR="004177CF" w:rsidRDefault="004177CF" w:rsidP="004177C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4177CF" w:rsidRDefault="004177CF" w:rsidP="004177C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</w:p>
    <w:p w:rsidR="004177CF" w:rsidRDefault="004177CF" w:rsidP="004177CF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СХЕМА 1. Коррупционные риски в учреждении</w:t>
      </w:r>
    </w:p>
    <w:p w:rsidR="004177CF" w:rsidRDefault="008C739A" w:rsidP="004177CF">
      <w:r>
        <w:rPr>
          <w:noProof/>
          <w:lang w:eastAsia="ru-RU"/>
        </w:rPr>
        <w:pict>
          <v:oval id="Овал 4" o:spid="_x0000_s1027" style="position:absolute;margin-left:315.3pt;margin-top:17.8pt;width:282pt;height:155.55pt;z-index:2516567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" fillcolor="white [3201]" strokecolor="black [3213]" strokeweight="2pt">
            <v:path arrowok="t"/>
            <v:textbox>
              <w:txbxContent>
                <w:p w:rsidR="004177CF" w:rsidRDefault="004177CF" w:rsidP="004177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 xml:space="preserve">Возможные коррупционные правонарушения </w:t>
                  </w:r>
                </w:p>
                <w:p w:rsidR="004177CF" w:rsidRDefault="004177CF" w:rsidP="004177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>в учреждении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Горизонтальный свиток 11" o:spid="_x0000_s1033" type="#_x0000_t98" style="position:absolute;margin-left:533.3pt;margin-top:159.3pt;width:206pt;height:285pt;z-index:2516577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" fillcolor="white [3201]" strokecolor="black [3213]" strokeweight="2pt">
            <v:path arrowok="t"/>
            <v:textbox>
              <w:txbxContent>
                <w:p w:rsidR="004177CF" w:rsidRDefault="004177CF" w:rsidP="004177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Финансово-хозяйственная деятельность учреждения:</w:t>
                  </w:r>
                </w:p>
                <w:p w:rsidR="004177CF" w:rsidRDefault="004177CF" w:rsidP="004177C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целевое использование бюджетных средств;</w:t>
                  </w:r>
                </w:p>
                <w:p w:rsidR="004177CF" w:rsidRDefault="00E5105B" w:rsidP="004177C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="004177C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расходование внебюджетных поступлений;</w:t>
                  </w:r>
                </w:p>
                <w:p w:rsidR="004177CF" w:rsidRDefault="004177CF" w:rsidP="004177C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контрактная система в сфере закупок товаров, работ, услуг для обеспечения государственных и муниципальных нужд.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Горизонтальный свиток 13" o:spid="_x0000_s1029" type="#_x0000_t98" style="position:absolute;margin-left:273.3pt;margin-top:267.3pt;width:250pt;height:149.3pt;z-index:2516556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" fillcolor="white [3201]" strokecolor="black [3213]" strokeweight="2pt">
            <v:path arrowok="t"/>
            <v:textbox>
              <w:txbxContent>
                <w:p w:rsidR="004177CF" w:rsidRDefault="004177CF" w:rsidP="004177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 xml:space="preserve">Административный аппарат: </w:t>
                  </w:r>
                </w:p>
                <w:p w:rsidR="004177CF" w:rsidRDefault="004177CF" w:rsidP="004177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прием граждан в учреждение; </w:t>
                  </w:r>
                </w:p>
                <w:p w:rsidR="004177CF" w:rsidRDefault="004177CF" w:rsidP="004177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прием на работу нового сотрудника;</w:t>
                  </w:r>
                </w:p>
                <w:p w:rsidR="004177CF" w:rsidRDefault="004177CF" w:rsidP="004177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повышение работников в должности;</w:t>
                  </w:r>
                </w:p>
                <w:p w:rsidR="004177CF" w:rsidRDefault="00E5105B" w:rsidP="004177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4177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повышение квалификации руководящих и педагогических работников.</w:t>
                  </w:r>
                </w:p>
                <w:p w:rsidR="004177CF" w:rsidRDefault="004177CF" w:rsidP="004177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32" type="#_x0000_t32" style="position:absolute;margin-left:267.3pt;margin-top:141.3pt;width:74pt;height:38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" o:spid="_x0000_s1031" type="#_x0000_t32" style="position:absolute;margin-left:395.3pt;margin-top:173pt;width:22pt;height:111.3pt;flip:x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" o:spid="_x0000_s1030" type="#_x0000_t32" style="position:absolute;margin-left:563.3pt;margin-top:130.3pt;width:83pt;height:54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">
            <v:stroke endarrow="block"/>
          </v:shape>
        </w:pict>
      </w:r>
    </w:p>
    <w:p w:rsidR="003A4798" w:rsidRDefault="003A4798"/>
    <w:sectPr w:rsidR="003A4798" w:rsidSect="004177CF">
      <w:pgSz w:w="16838" w:h="11906" w:orient="landscape"/>
      <w:pgMar w:top="851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D06"/>
    <w:rsid w:val="00214673"/>
    <w:rsid w:val="00296DB3"/>
    <w:rsid w:val="003A4798"/>
    <w:rsid w:val="003C7D06"/>
    <w:rsid w:val="004177CF"/>
    <w:rsid w:val="008C739A"/>
    <w:rsid w:val="00E51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"/>
        <o:r id="V:Rule2" type="connector" idref="#Прямая со стрелкой 2"/>
        <o:r id="V:Rule3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Computer</cp:lastModifiedBy>
  <cp:revision>7</cp:revision>
  <dcterms:created xsi:type="dcterms:W3CDTF">2015-12-25T17:27:00Z</dcterms:created>
  <dcterms:modified xsi:type="dcterms:W3CDTF">2017-12-29T09:20:00Z</dcterms:modified>
</cp:coreProperties>
</file>